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2026020100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Bauwerksprüfungen 2026 im Landkreis Ludwigslust-Parchim, Brückenprüfung nach DIN 1076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Landkreis Ludwigslust-Parchim - Bauwerksprüfungen 2026 im Landkreis Ludwigslust-Parchim, 
Brückenprüfung nach DIN 1076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